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15C789">
      <w:pPr>
        <w:rPr>
          <w:rFonts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附件一</w:t>
      </w:r>
    </w:p>
    <w:p w14:paraId="7F70417E">
      <w:pPr>
        <w:spacing w:line="480" w:lineRule="auto"/>
        <w:jc w:val="center"/>
        <w:rPr>
          <w:rFonts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承诺报价函</w:t>
      </w:r>
    </w:p>
    <w:p w14:paraId="284AA6DE">
      <w:pPr>
        <w:spacing w:line="480" w:lineRule="auto"/>
        <w:jc w:val="center"/>
        <w:rPr>
          <w:rFonts w:ascii="仿宋" w:hAnsi="仿宋" w:eastAsia="仿宋" w:cs="仿宋"/>
          <w:b/>
          <w:sz w:val="32"/>
          <w:szCs w:val="32"/>
        </w:rPr>
      </w:pPr>
    </w:p>
    <w:p w14:paraId="52FB2B72">
      <w:pPr>
        <w:spacing w:line="480" w:lineRule="auto"/>
        <w:jc w:val="left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四川卓顿建筑工程有限公司：</w:t>
      </w:r>
    </w:p>
    <w:p w14:paraId="50FB07CD">
      <w:pPr>
        <w:ind w:firstLine="548" w:firstLineChars="196"/>
        <w:rPr>
          <w:rFonts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根据</w:t>
      </w:r>
      <w:r>
        <w:rPr>
          <w:rFonts w:hint="eastAsia" w:ascii="仿宋" w:hAnsi="仿宋" w:eastAsia="仿宋" w:cs="仿宋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>宜宾市翠屏区农村供水保障提升工程（一期）-思坡水厂取水口电缆维修单位采购</w:t>
      </w:r>
      <w:r>
        <w:rPr>
          <w:rFonts w:hint="eastAsia" w:ascii="仿宋" w:hAnsi="仿宋" w:eastAsia="仿宋" w:cs="仿宋"/>
          <w:bCs/>
          <w:sz w:val="28"/>
          <w:szCs w:val="28"/>
          <w:u w:val="single"/>
        </w:rPr>
        <w:t>(项目名称）</w:t>
      </w:r>
      <w:r>
        <w:rPr>
          <w:rFonts w:hint="eastAsia" w:ascii="仿宋" w:hAnsi="仿宋" w:eastAsia="仿宋" w:cs="仿宋"/>
          <w:bCs/>
          <w:sz w:val="28"/>
          <w:szCs w:val="28"/>
        </w:rPr>
        <w:t>询价公告要求，我方现郑重承诺如下：</w:t>
      </w:r>
    </w:p>
    <w:p w14:paraId="35B1AB9E">
      <w:pPr>
        <w:numPr>
          <w:ilvl w:val="0"/>
          <w:numId w:val="1"/>
        </w:numPr>
        <w:spacing w:line="360" w:lineRule="auto"/>
        <w:ind w:firstLine="560" w:firstLineChars="200"/>
        <w:rPr>
          <w:rFonts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我方已认真阅读并接受本询价公告的所有要求。</w:t>
      </w:r>
    </w:p>
    <w:p w14:paraId="7CC5AE4F">
      <w:pPr>
        <w:spacing w:line="360" w:lineRule="auto"/>
        <w:ind w:firstLine="560" w:firstLineChars="200"/>
        <w:rPr>
          <w:rFonts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二、我方对上述承诺的内容事项真实性负责。如经查实上述承诺的内容事项存在虚假，我方愿意接受以提供虚假材料谋取中标被追究法律责任。</w:t>
      </w:r>
    </w:p>
    <w:p w14:paraId="12B2BFDD">
      <w:pPr>
        <w:widowControl/>
        <w:numPr>
          <w:ilvl w:val="0"/>
          <w:numId w:val="0"/>
        </w:numPr>
        <w:spacing w:line="360" w:lineRule="auto"/>
        <w:ind w:firstLine="560" w:firstLineChars="200"/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三、我方仔细研究了询价公告和项目的基本情况，根据本公司的实际情况，本公司最终报价</w:t>
      </w: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为</w:t>
      </w:r>
      <w:r>
        <w:rPr>
          <w:rFonts w:hint="eastAsia" w:ascii="仿宋" w:hAnsi="仿宋" w:eastAsia="仿宋" w:cs="仿宋"/>
          <w:bCs/>
          <w:sz w:val="28"/>
          <w:szCs w:val="28"/>
          <w:u w:val="single"/>
          <w:lang w:eastAsia="zh-CN"/>
        </w:rPr>
        <w:t xml:space="preserve"> </w:t>
      </w:r>
      <w:r>
        <w:rPr>
          <w:rFonts w:hint="eastAsia" w:ascii="仿宋" w:hAnsi="仿宋" w:eastAsia="仿宋" w:cs="仿宋"/>
          <w:bCs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仿宋" w:hAnsi="仿宋" w:eastAsia="仿宋" w:cs="仿宋"/>
          <w:bCs/>
          <w:sz w:val="28"/>
          <w:szCs w:val="28"/>
          <w:u w:val="none"/>
          <w:lang w:val="en-US" w:eastAsia="zh-CN"/>
        </w:rPr>
        <w:t>元（增值税税率</w:t>
      </w:r>
      <w:r>
        <w:rPr>
          <w:rFonts w:hint="eastAsia" w:ascii="仿宋" w:hAnsi="仿宋" w:eastAsia="仿宋" w:cs="仿宋"/>
          <w:bCs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bCs/>
          <w:sz w:val="28"/>
          <w:szCs w:val="28"/>
          <w:u w:val="none"/>
          <w:lang w:val="en-US" w:eastAsia="zh-CN"/>
        </w:rPr>
        <w:t>%）</w:t>
      </w: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。</w:t>
      </w:r>
    </w:p>
    <w:p w14:paraId="25EF1394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 w:firstLine="0" w:firstLineChars="0"/>
        <w:textAlignment w:val="auto"/>
        <w:rPr>
          <w:rFonts w:hint="default" w:ascii="仿宋" w:hAnsi="仿宋" w:eastAsia="仿宋" w:cs="仿宋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附报价清单。</w:t>
      </w:r>
    </w:p>
    <w:p w14:paraId="21C64CD5"/>
    <w:p w14:paraId="112F315D">
      <w:pPr>
        <w:pStyle w:val="6"/>
        <w:spacing w:before="0" w:beforeAutospacing="0" w:after="0" w:afterAutospacing="0" w:line="500" w:lineRule="exact"/>
        <w:ind w:right="-69" w:rightChars="-33" w:firstLine="5320" w:firstLineChars="1900"/>
        <w:jc w:val="both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单位名称：（盖单位章）                 </w:t>
      </w:r>
    </w:p>
    <w:p w14:paraId="287C852E">
      <w:pPr>
        <w:spacing w:line="500" w:lineRule="exact"/>
        <w:ind w:firstLine="5880" w:firstLineChars="21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202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 w:cs="仿宋"/>
          <w:sz w:val="28"/>
          <w:szCs w:val="28"/>
        </w:rPr>
        <w:t xml:space="preserve">年  月  日   </w:t>
      </w:r>
    </w:p>
    <w:p w14:paraId="58962D48">
      <w:pPr>
        <w:pStyle w:val="3"/>
        <w:ind w:firstLine="280"/>
        <w:rPr>
          <w:rFonts w:ascii="仿宋" w:hAnsi="仿宋" w:eastAsia="仿宋" w:cs="仿宋"/>
          <w:sz w:val="28"/>
          <w:szCs w:val="28"/>
        </w:rPr>
      </w:pPr>
    </w:p>
    <w:p w14:paraId="113A60A5">
      <w:pPr>
        <w:pStyle w:val="6"/>
        <w:spacing w:before="0" w:beforeAutospacing="0" w:after="0" w:afterAutospacing="0" w:line="500" w:lineRule="exact"/>
        <w:ind w:right="-69" w:rightChars="-33" w:firstLine="5320" w:firstLineChars="1900"/>
        <w:jc w:val="both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联系人：</w:t>
      </w:r>
    </w:p>
    <w:p w14:paraId="4E9774EC">
      <w:pPr>
        <w:pStyle w:val="6"/>
        <w:spacing w:before="0" w:beforeAutospacing="0" w:after="0" w:afterAutospacing="0" w:line="500" w:lineRule="exact"/>
        <w:ind w:right="-69" w:rightChars="-33" w:firstLine="5320" w:firstLineChars="1900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电话：</w:t>
      </w:r>
    </w:p>
    <w:p w14:paraId="0D4DB3EF">
      <w:pPr>
        <w:pStyle w:val="6"/>
        <w:spacing w:before="0" w:beforeAutospacing="0" w:after="0" w:afterAutospacing="0" w:line="500" w:lineRule="exact"/>
        <w:ind w:right="-69" w:rightChars="-33" w:firstLine="5320" w:firstLineChars="1900"/>
        <w:jc w:val="both"/>
        <w:rPr>
          <w:rFonts w:hint="eastAsia" w:ascii="仿宋" w:hAnsi="仿宋" w:eastAsia="仿宋" w:cs="仿宋"/>
          <w:sz w:val="28"/>
          <w:szCs w:val="28"/>
        </w:rPr>
      </w:pPr>
    </w:p>
    <w:p w14:paraId="7DBA063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21184B5"/>
    <w:multiLevelType w:val="singleLevel"/>
    <w:tmpl w:val="421184B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4A70A8"/>
    <w:rsid w:val="4C4A7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  <w:rPr>
      <w:rFonts w:ascii="Times New Roman"/>
    </w:rPr>
  </w:style>
  <w:style w:type="paragraph" w:styleId="3">
    <w:name w:val="Body Text First Indent"/>
    <w:basedOn w:val="2"/>
    <w:unhideWhenUsed/>
    <w:qFormat/>
    <w:uiPriority w:val="99"/>
    <w:pPr>
      <w:ind w:firstLine="420" w:firstLineChars="100"/>
    </w:pPr>
  </w:style>
  <w:style w:type="paragraph" w:customStyle="1" w:styleId="6">
    <w:name w:val="普通(网站) New"/>
    <w:basedOn w:val="7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</w:rPr>
  </w:style>
  <w:style w:type="paragraph" w:customStyle="1" w:styleId="7">
    <w:name w:val="正文 New New New New New New New New New New New New New New New New New New New New New New New New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2025-01-21T06:25:00Z</dcterms:created>
  <dc:creator>.．ｚ-ｄ︶ㄣ</dc:creator>
  <cp:lastModifiedBy>.．ｚ-ｄ︶ㄣ</cp:lastModifiedBy>
  <dcterms:modified xsi:type="dcterms:W3CDTF">2025-01-21T06:26:25Z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A0A8B0D22E984144B7F060A8BDFCE378_11</vt:lpwstr>
  </property>
  <property fmtid="{D5CDD505-2E9C-101B-9397-08002B2CF9AE}" pid="4" name="KSOTemplateDocerSaveRecord">
    <vt:lpwstr>eyJoZGlkIjoiNmU5NWU4ZmVhMzZhMDFiYmYxNTZlNDgxMDQ4YTgwMzEiLCJ1c2VySWQiOiIxOTI1NjUyNzEifQ==</vt:lpwstr>
  </property>
</Properties>
</file>